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20" w:rsidRPr="008A4111" w:rsidRDefault="008A4111" w:rsidP="008A4111">
      <w:pPr>
        <w:pStyle w:val="1"/>
        <w:shd w:val="clear" w:color="auto" w:fill="auto"/>
        <w:spacing w:line="240" w:lineRule="auto"/>
        <w:ind w:left="10779"/>
        <w:contextualSpacing/>
        <w:rPr>
          <w:lang w:val="ru-RU"/>
        </w:rPr>
      </w:pPr>
      <w:r>
        <w:rPr>
          <w:lang w:val="ru-RU"/>
        </w:rPr>
        <w:t>Приложение №3</w:t>
      </w:r>
    </w:p>
    <w:p w:rsidR="008A4111" w:rsidRDefault="000E4DF6" w:rsidP="008A4111">
      <w:pPr>
        <w:pStyle w:val="11"/>
        <w:keepNext/>
        <w:keepLines/>
        <w:shd w:val="clear" w:color="auto" w:fill="auto"/>
        <w:spacing w:before="0" w:after="112" w:line="240" w:lineRule="auto"/>
        <w:ind w:left="10779" w:right="1200"/>
        <w:contextualSpacing/>
        <w:rPr>
          <w:lang w:val="ru-RU"/>
        </w:rPr>
      </w:pPr>
      <w:bookmarkStart w:id="0" w:name="bookmark0"/>
      <w:r>
        <w:t xml:space="preserve">к постановлению администрации города </w:t>
      </w:r>
    </w:p>
    <w:p w:rsidR="00C03C20" w:rsidRDefault="008A4111" w:rsidP="008A4111">
      <w:pPr>
        <w:pStyle w:val="11"/>
        <w:keepNext/>
        <w:keepLines/>
        <w:shd w:val="clear" w:color="auto" w:fill="auto"/>
        <w:spacing w:before="0" w:after="112" w:line="240" w:lineRule="auto"/>
        <w:ind w:left="10779" w:right="1200"/>
        <w:contextualSpacing/>
        <w:rPr>
          <w:lang w:val="ru-RU"/>
        </w:rPr>
      </w:pPr>
      <w:r>
        <w:t xml:space="preserve">от </w:t>
      </w:r>
      <w:r>
        <w:rPr>
          <w:lang w:val="ru-RU"/>
        </w:rPr>
        <w:t xml:space="preserve"> 19.10.</w:t>
      </w:r>
      <w:r w:rsidR="000E4DF6">
        <w:t>2015 №</w:t>
      </w:r>
      <w:bookmarkEnd w:id="0"/>
      <w:r>
        <w:rPr>
          <w:lang w:val="ru-RU"/>
        </w:rPr>
        <w:t xml:space="preserve"> 1814-п</w:t>
      </w:r>
    </w:p>
    <w:p w:rsidR="008A4111" w:rsidRPr="008A4111" w:rsidRDefault="008A4111" w:rsidP="008A4111">
      <w:pPr>
        <w:pStyle w:val="11"/>
        <w:keepNext/>
        <w:keepLines/>
        <w:shd w:val="clear" w:color="auto" w:fill="auto"/>
        <w:spacing w:before="0" w:after="112" w:line="240" w:lineRule="auto"/>
        <w:ind w:left="10779" w:right="1200"/>
        <w:contextualSpacing/>
        <w:rPr>
          <w:lang w:val="ru-RU"/>
        </w:rPr>
      </w:pPr>
    </w:p>
    <w:p w:rsidR="00C03C20" w:rsidRDefault="000E4DF6" w:rsidP="008A4111">
      <w:pPr>
        <w:pStyle w:val="a6"/>
        <w:shd w:val="clear" w:color="auto" w:fill="auto"/>
        <w:spacing w:line="170" w:lineRule="exact"/>
        <w:jc w:val="center"/>
        <w:rPr>
          <w:lang w:val="ru-RU"/>
        </w:rPr>
      </w:pPr>
      <w:r>
        <w:t>Перечень мероприятий Подпрограммы «Развитие массовой физической культуры и спорта»</w:t>
      </w:r>
    </w:p>
    <w:p w:rsidR="008A4111" w:rsidRPr="008A4111" w:rsidRDefault="008A4111" w:rsidP="008A4111">
      <w:pPr>
        <w:pStyle w:val="a6"/>
        <w:shd w:val="clear" w:color="auto" w:fill="auto"/>
        <w:spacing w:line="170" w:lineRule="exact"/>
        <w:jc w:val="center"/>
        <w:rPr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3230"/>
        <w:gridCol w:w="1454"/>
        <w:gridCol w:w="758"/>
        <w:gridCol w:w="715"/>
        <w:gridCol w:w="288"/>
        <w:gridCol w:w="350"/>
        <w:gridCol w:w="466"/>
        <w:gridCol w:w="470"/>
        <w:gridCol w:w="854"/>
        <w:gridCol w:w="931"/>
        <w:gridCol w:w="629"/>
        <w:gridCol w:w="634"/>
        <w:gridCol w:w="763"/>
        <w:gridCol w:w="3629"/>
      </w:tblGrid>
      <w:tr w:rsidR="00C03C20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5" w:lineRule="exact"/>
              <w:jc w:val="center"/>
            </w:pPr>
            <w:r>
              <w:t>Наименование подпрограммы, задачи, мероприятия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520"/>
            </w:pPr>
            <w:r>
              <w:t>ГРБС</w:t>
            </w:r>
          </w:p>
        </w:tc>
        <w:tc>
          <w:tcPr>
            <w:tcW w:w="3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Код бюджетной классификации</w:t>
            </w:r>
          </w:p>
        </w:tc>
        <w:tc>
          <w:tcPr>
            <w:tcW w:w="3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900"/>
            </w:pPr>
            <w:r>
              <w:t>Расходы, (тыс. руб.), годы</w:t>
            </w:r>
          </w:p>
        </w:tc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ГРБС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proofErr w:type="spellStart"/>
            <w:r>
              <w:t>РзПр</w:t>
            </w:r>
            <w:proofErr w:type="spellEnd"/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80"/>
            </w:pPr>
            <w:r>
              <w:t>ЦСР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rPr>
                <w:lang w:val="en-US"/>
              </w:rPr>
              <w:t>BP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2014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2015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2016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2017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Итого</w:t>
            </w:r>
          </w:p>
        </w:tc>
        <w:tc>
          <w:tcPr>
            <w:tcW w:w="3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ind w:left="40"/>
            </w:pPr>
            <w:r>
              <w:t>«Развитие массовой физической культуры и спорта»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5" w:lineRule="exact"/>
              <w:jc w:val="both"/>
            </w:pPr>
            <w:r>
              <w:t>Администрация города Назарово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X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X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X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1 425,92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00"/>
            </w:pPr>
            <w:r>
              <w:t>1 195,4096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900,00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900,00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4 421,33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jc w:val="center"/>
            </w:pPr>
            <w:r>
              <w:t>X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jc w:val="both"/>
            </w:pPr>
            <w:r>
              <w:t>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7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5" w:lineRule="exact"/>
              <w:ind w:left="40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5" w:lineRule="exact"/>
              <w:jc w:val="both"/>
            </w:pPr>
            <w:r>
              <w:t>Администрация города Назарово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X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X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X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1 425,92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00"/>
            </w:pPr>
            <w:r>
              <w:t>1 195,4096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900,00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900,00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4 421,33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jc w:val="center"/>
            </w:pPr>
            <w:r>
              <w:t>X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151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Цель подпрограммы: Создание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</w:t>
            </w:r>
          </w:p>
        </w:tc>
        <w:tc>
          <w:tcPr>
            <w:tcW w:w="151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rPr>
                <w:rStyle w:val="a7"/>
              </w:rPr>
              <w:t>Задача 1</w:t>
            </w:r>
            <w:r>
              <w:t xml:space="preserve"> Развитие устойчивой потребности всех категорий 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города.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9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>Организация и проведение Спартакиады среди трудовых коллективов предприятий, организаций и учреждений города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622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20"/>
            </w:pPr>
            <w:r>
              <w:t>81,21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56,2096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20,10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20,10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177,62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>Увеличение числа систематически занимающихся физической культурой и спортом на 300 человек. Не менее 800 участников ежегодно.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25,00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10,10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10,10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45,20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56,21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00"/>
            </w:pPr>
            <w:r>
              <w:t>56,20960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10,00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10,00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132,42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jc w:val="both"/>
            </w:pPr>
            <w:r>
              <w:t>Организация и проведение спартакиады среди учащихся общеобразовательных учреждений города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622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20"/>
            </w:pPr>
            <w:r>
              <w:t>95,00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90,00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90,00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90,00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365,00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Увеличение числа школьников систематически занимающихся физической культурой и спортом, укрепление здоровья, профилактика негативных проявлений. Не менее 2000 участников ежегодно.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95,00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90,00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90,00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90,00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365,00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01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5" w:lineRule="exact"/>
              <w:ind w:left="40"/>
            </w:pPr>
            <w:r>
              <w:t>Организация и проведение спартакиады среди клубов по месту жительства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2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622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2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15,00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15,00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15,00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45,00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 xml:space="preserve">Увеличение возможностей организованных занятий по месту </w:t>
            </w:r>
            <w:proofErr w:type="spellStart"/>
            <w:r>
              <w:t>жительства</w:t>
            </w:r>
            <w:proofErr w:type="gramStart"/>
            <w:r>
              <w:t>.П</w:t>
            </w:r>
            <w:proofErr w:type="gramEnd"/>
            <w:r>
              <w:t>ланируемое</w:t>
            </w:r>
            <w:proofErr w:type="spellEnd"/>
            <w:r>
              <w:t xml:space="preserve"> число участников не менее 50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15,00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20"/>
            </w:pPr>
            <w:r>
              <w:t>15,00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45,00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в том числе кредиторская задолженность за 2014 г.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12,210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17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Участие в краевой спартакиаде среди людей с ограниченными возможностями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2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622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2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22,69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30,00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Социальная адаптация людей с ограниченными возможностями, проведение летней и зимней спартакиады. Ожидаемое количество участников от 30 до 70 человек ежегодно</w:t>
            </w:r>
          </w:p>
        </w:tc>
      </w:tr>
    </w:tbl>
    <w:p w:rsidR="00C03C20" w:rsidRDefault="00C03C20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3226"/>
        <w:gridCol w:w="1459"/>
        <w:gridCol w:w="754"/>
        <w:gridCol w:w="710"/>
        <w:gridCol w:w="288"/>
        <w:gridCol w:w="355"/>
        <w:gridCol w:w="466"/>
        <w:gridCol w:w="475"/>
        <w:gridCol w:w="864"/>
        <w:gridCol w:w="922"/>
        <w:gridCol w:w="624"/>
        <w:gridCol w:w="629"/>
        <w:gridCol w:w="763"/>
        <w:gridCol w:w="3634"/>
      </w:tblGrid>
      <w:tr w:rsidR="00C03C20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5" w:lineRule="exact"/>
              <w:jc w:val="center"/>
            </w:pPr>
            <w:r>
              <w:t>Наименование подпрограммы, задачи, мероприятия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500"/>
            </w:pPr>
            <w:r>
              <w:t>ГРБС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Код бюджетной классификации</w:t>
            </w:r>
          </w:p>
        </w:tc>
        <w:tc>
          <w:tcPr>
            <w:tcW w:w="3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80"/>
            </w:pPr>
            <w:r>
              <w:t>Расходы, (тыс. руб.), годы</w:t>
            </w:r>
          </w:p>
        </w:tc>
        <w:tc>
          <w:tcPr>
            <w:tcW w:w="36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ГРБС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proofErr w:type="spellStart"/>
            <w:r>
              <w:t>РзПр</w:t>
            </w:r>
            <w:proofErr w:type="spellEnd"/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80"/>
            </w:pPr>
            <w:r>
              <w:t>ЦСР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rPr>
                <w:lang w:val="en-US"/>
              </w:rPr>
              <w:t>BP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2014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2015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2016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2017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Итого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 xml:space="preserve">МАУ ДО "ДЮСШ" г. </w:t>
            </w:r>
            <w:proofErr w:type="gramStart"/>
            <w:r>
              <w:t>Назарове</w:t>
            </w:r>
            <w:proofErr w:type="gram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22,69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10,00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10,00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42,69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91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Проведение мероприятий посвященных Дню физкультурника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40"/>
            </w:pPr>
            <w:r>
              <w:t>45,99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25,10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15,00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15,00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101,09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 xml:space="preserve">Увеличение числа систематически </w:t>
            </w:r>
            <w:proofErr w:type="gramStart"/>
            <w:r>
              <w:t>занимающихся</w:t>
            </w:r>
            <w:proofErr w:type="gramEnd"/>
            <w:r>
              <w:t xml:space="preserve"> физической культурой и спортом. Количество участников мероприятие 500-700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10,10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45,99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15,00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15,00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15,00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90,99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9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Организация и проведение традиционного легкоатлетического пробега «Назаровское кольцо», посвященного Дню Великой Победы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40"/>
            </w:pPr>
            <w:r>
              <w:t>30,00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30,00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 xml:space="preserve">Увеличение числа систематически </w:t>
            </w:r>
            <w:proofErr w:type="gramStart"/>
            <w:r>
              <w:t>занимающихся</w:t>
            </w:r>
            <w:proofErr w:type="gramEnd"/>
            <w:r>
              <w:t xml:space="preserve"> физической культурой и спортом. Количество участников не менее 80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30,00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30,00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15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Организация работы клубов по месту жительства (заработная плата инструкторам клубов, по соглашению)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40"/>
            </w:pPr>
            <w:r>
              <w:t>565,00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600,81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665,00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665,00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2495,81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Увеличение числа систематически занимающихся физической культурой и спортом, укрепление здоровья, профилактика негативных проявлений (ежегодно на 20 чел.)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565,00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600,81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665,00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665,00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2495,81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38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Участие сборной команды города в зимних спортивных играх «Олимпийская зима Красноярья»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40"/>
            </w:pPr>
            <w:r>
              <w:t>150,00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34,00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34,00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218,00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>Развитие зимних видов спорта, увеличение числа занимающихся. Популяризация зимних видов спорта. Достижение высоких спортивных результатов. Количество участников не менее 50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150,00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34,00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34,00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218,00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39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1.9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Участие сборной команды города в летних спортивных играх среди городских округов Красноярского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40"/>
            </w:pPr>
            <w: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98,81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66,40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Развитие летних видов спорта, увеличение числа занимающихся. Популяризация видов спорта. Достижение высоких спортивных результатов. Количество участников не менее 70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44,81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44,81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54,00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54,00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38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20"/>
            </w:pPr>
            <w:r>
              <w:t>2.0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Участие сборной команды города в Спартакиаде среди ветеранов Красноярского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40"/>
            </w:pPr>
            <w:r>
              <w:t>71,24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21,65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92,89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Развитие летних видов спорта, увеличение числа занимающихся. Популяризация видов спорта. Достижение высоких спортивных результатов. Количество участников не менее 70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71,24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71,24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21,65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4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21,65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</w:tbl>
    <w:p w:rsidR="00C03C20" w:rsidRDefault="00C03C20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3230"/>
        <w:gridCol w:w="1459"/>
        <w:gridCol w:w="768"/>
        <w:gridCol w:w="710"/>
        <w:gridCol w:w="283"/>
        <w:gridCol w:w="350"/>
        <w:gridCol w:w="461"/>
        <w:gridCol w:w="470"/>
        <w:gridCol w:w="869"/>
        <w:gridCol w:w="931"/>
        <w:gridCol w:w="629"/>
        <w:gridCol w:w="624"/>
        <w:gridCol w:w="763"/>
        <w:gridCol w:w="3624"/>
      </w:tblGrid>
      <w:tr w:rsidR="00C03C20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jc w:val="center"/>
            </w:pPr>
            <w:r>
              <w:t>Наименование подпрограммы, задачи, мероприятия</w:t>
            </w:r>
          </w:p>
        </w:tc>
        <w:tc>
          <w:tcPr>
            <w:tcW w:w="14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520"/>
            </w:pPr>
            <w:r>
              <w:t>ГРБС</w:t>
            </w:r>
          </w:p>
        </w:tc>
        <w:tc>
          <w:tcPr>
            <w:tcW w:w="304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Код бюджетной классификации</w:t>
            </w:r>
          </w:p>
        </w:tc>
        <w:tc>
          <w:tcPr>
            <w:tcW w:w="381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900"/>
            </w:pPr>
            <w:r>
              <w:t>Расходы, (тыс. руб.), годы</w:t>
            </w:r>
          </w:p>
        </w:tc>
        <w:tc>
          <w:tcPr>
            <w:tcW w:w="36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ГРБС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proofErr w:type="spellStart"/>
            <w:r>
              <w:t>РзПр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80"/>
            </w:pPr>
            <w:r>
              <w:t>ЦСР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rPr>
                <w:lang w:val="en-US"/>
              </w:rPr>
              <w:t>BP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2014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2015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2016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2017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Итого</w:t>
            </w:r>
          </w:p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91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2.1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Участие в Чемпионате, Первенстве и Кубке Красноярского края по футболу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00"/>
            </w:pPr>
            <w:r>
              <w:t>0,00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 xml:space="preserve">Популяризация футбола, развитие вида спорта, достижение высоких спортивных </w:t>
            </w:r>
            <w:proofErr w:type="spellStart"/>
            <w:r>
              <w:t>результатов</w:t>
            </w:r>
            <w:proofErr w:type="gramStart"/>
            <w:r>
              <w:t>.К</w:t>
            </w:r>
            <w:proofErr w:type="gramEnd"/>
            <w:r>
              <w:t>оличество</w:t>
            </w:r>
            <w:proofErr w:type="spellEnd"/>
            <w:r>
              <w:t xml:space="preserve"> участников не менее 15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116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2.2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jc w:val="both"/>
            </w:pPr>
            <w:r>
              <w:t>Участие в Чемпионате, Первенстве и Кубке Красноярского края по мини- футболу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0,63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31,50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00"/>
            </w:pPr>
            <w:r>
              <w:t>32,13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 xml:space="preserve">Популяризация мини-футбола, развитие вида спорта, достижение высоких спортивных </w:t>
            </w:r>
            <w:proofErr w:type="spellStart"/>
            <w:r>
              <w:t>результатов</w:t>
            </w:r>
            <w:proofErr w:type="gramStart"/>
            <w:r>
              <w:t>.К</w:t>
            </w:r>
            <w:proofErr w:type="gramEnd"/>
            <w:r>
              <w:t>оличество</w:t>
            </w:r>
            <w:proofErr w:type="spellEnd"/>
            <w:r>
              <w:t xml:space="preserve"> участников не менее 12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0,63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31,50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32,13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4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в том числе кредиторская задолженность за 2014 г.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31,50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92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2.3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Организация и проведение регионального турнира по мини футболу на призы главы города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25,95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63,45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00"/>
            </w:pPr>
            <w:r>
              <w:t>89,40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Популяризация мини - футбола. Количество участников не менее 150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25,95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63,45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00"/>
            </w:pPr>
            <w:r>
              <w:t>25,95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jc w:val="center"/>
            </w:pPr>
            <w:r>
              <w:t>ч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в том числе кредиторская задолженность за 2014 г.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25,95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7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2.4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jc w:val="both"/>
            </w:pPr>
            <w:r>
              <w:t>Организация и проведение открытого краевого турнира по боксу "Новогодний приз"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100,00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rPr>
                <w:lang w:val="en-US"/>
              </w:rPr>
              <w:t>22,1950V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00"/>
            </w:pPr>
            <w:r>
              <w:t>122,20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Популяризация бокса. Количество участников не менее 200 человек ежегодно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100,00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22,1950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122,20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9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2.5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Приобретение ценных призов для победителей и призеров, Спортивных игр (спартакиад</w:t>
            </w:r>
            <w:proofErr w:type="gramStart"/>
            <w:r>
              <w:t>)с</w:t>
            </w:r>
            <w:proofErr w:type="gramEnd"/>
            <w:r>
              <w:t>реди городов Красноярского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00"/>
            </w:pPr>
            <w:r>
              <w:t>0,00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Возрастет мотивация к достижению более высоких спортивных достижений. Завоевание не менее 5 призовых наград.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40"/>
              <w:shd w:val="clear" w:color="auto" w:fill="auto"/>
              <w:spacing w:line="240" w:lineRule="auto"/>
              <w:ind w:left="3360"/>
            </w:pPr>
            <w:r>
              <w:t>•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2.6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Открытый турнир клуба по месту жительства "Вымпел" по жиму штанги лежа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622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8,40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00"/>
            </w:pPr>
            <w:r>
              <w:t>8,40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jc w:val="center"/>
            </w:pPr>
            <w:r>
              <w:t>Популяризация клубов по месту жительства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8,40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8,40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rPr>
                <w:rStyle w:val="a8"/>
              </w:rPr>
              <w:t>Задача 2</w:t>
            </w:r>
            <w:r>
              <w:t xml:space="preserve"> Развитие и совершенствование инфраструктуры &lt;</w:t>
            </w:r>
          </w:p>
        </w:tc>
        <w:tc>
          <w:tcPr>
            <w:tcW w:w="4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"/>
            </w:pPr>
            <w:proofErr w:type="spellStart"/>
            <w:r>
              <w:t>шзической</w:t>
            </w:r>
            <w:proofErr w:type="spellEnd"/>
            <w:r>
              <w:t xml:space="preserve"> культуры и спорта в «шаговой» доступности.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</w:tbl>
    <w:p w:rsidR="00C03C20" w:rsidRDefault="00C03C20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3240"/>
        <w:gridCol w:w="1450"/>
        <w:gridCol w:w="758"/>
        <w:gridCol w:w="710"/>
        <w:gridCol w:w="293"/>
        <w:gridCol w:w="350"/>
        <w:gridCol w:w="475"/>
        <w:gridCol w:w="466"/>
        <w:gridCol w:w="859"/>
        <w:gridCol w:w="926"/>
        <w:gridCol w:w="629"/>
        <w:gridCol w:w="629"/>
        <w:gridCol w:w="773"/>
        <w:gridCol w:w="3619"/>
      </w:tblGrid>
      <w:tr w:rsidR="00C03C20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Наименование подпрограммы, задачи,</w:t>
            </w:r>
          </w:p>
        </w:tc>
        <w:tc>
          <w:tcPr>
            <w:tcW w:w="1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520"/>
            </w:pPr>
            <w:r>
              <w:t>ГРБС</w:t>
            </w:r>
          </w:p>
        </w:tc>
        <w:tc>
          <w:tcPr>
            <w:tcW w:w="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Код бюджетной классификации</w:t>
            </w:r>
          </w:p>
        </w:tc>
        <w:tc>
          <w:tcPr>
            <w:tcW w:w="381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900"/>
            </w:pPr>
            <w:r>
              <w:t>Расходы, (тыс. руб.), годы</w:t>
            </w:r>
          </w:p>
        </w:tc>
        <w:tc>
          <w:tcPr>
            <w:tcW w:w="36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jc w:val="center"/>
            </w:pPr>
            <w:r>
              <w:t xml:space="preserve">Ожидаемый результат от реализации </w:t>
            </w:r>
            <w:proofErr w:type="gramStart"/>
            <w:r>
              <w:t xml:space="preserve">подпрограмм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мероприятия (в натуральном выражении)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120"/>
            </w:pPr>
            <w:r>
              <w:t>мероприятия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ГРБС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proofErr w:type="spellStart"/>
            <w:r>
              <w:t>РзПр</w:t>
            </w:r>
            <w:proofErr w:type="spellEnd"/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80"/>
            </w:pPr>
            <w:r>
              <w:t>ЦСР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00"/>
            </w:pPr>
            <w:r>
              <w:rPr>
                <w:lang w:val="en-US"/>
              </w:rPr>
              <w:t>BP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2014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00"/>
            </w:pPr>
            <w:r>
              <w:t>2015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2016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2017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Итого</w:t>
            </w:r>
          </w:p>
        </w:tc>
        <w:tc>
          <w:tcPr>
            <w:tcW w:w="3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/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54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80"/>
            </w:pPr>
            <w:r>
              <w:lastRenderedPageBreak/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>Приобретение спортивного специализированного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учреждениях дополнительного образования детей физкультурно- спортивной направленности, за счет средств местного бюджета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2,50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300"/>
            </w:pPr>
            <w:r>
              <w:t>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5,00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80"/>
            </w:pPr>
            <w:r>
              <w:t>17,50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 xml:space="preserve">Увеличение численности </w:t>
            </w:r>
            <w:proofErr w:type="spellStart"/>
            <w:r>
              <w:t>занимающихсяс</w:t>
            </w:r>
            <w:proofErr w:type="spellEnd"/>
            <w:r>
              <w:t xml:space="preserve"> 232 человек (4,9%)</w:t>
            </w:r>
          </w:p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>в 2013 году до 252 (5,3%) в 2014 году.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1102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00"/>
            </w:pPr>
            <w:r>
              <w:t>622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2,50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00"/>
            </w:pPr>
            <w:r>
              <w:t>3,57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5,00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5,00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16,07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1102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00"/>
            </w:pPr>
            <w:r>
              <w:t>622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00"/>
            </w:pPr>
            <w:r>
              <w:t>1,43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rPr>
                <w:rStyle w:val="a9"/>
              </w:rPr>
              <w:t>1</w:t>
            </w:r>
            <w:r>
              <w:t>,43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3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26" w:lineRule="exact"/>
              <w:ind w:left="40"/>
            </w:pPr>
            <w:r>
              <w:t>Приобретение спортивного специализированного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учреждениях дополнительного образования детей физкультурно- спортивной направленности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00"/>
            </w:pPr>
            <w:r>
              <w:t>1102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7436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00"/>
            </w:pPr>
            <w:r>
              <w:t>622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250,00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300"/>
            </w:pPr>
            <w:r>
              <w:t>143,00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80"/>
            </w:pPr>
            <w:r>
              <w:t>393,00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 xml:space="preserve">Увеличение численности </w:t>
            </w:r>
            <w:proofErr w:type="spellStart"/>
            <w:r>
              <w:t>занимающихсяс</w:t>
            </w:r>
            <w:proofErr w:type="spellEnd"/>
            <w:r>
              <w:t xml:space="preserve"> 232 человек (4,9%)</w:t>
            </w:r>
          </w:p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в 2013 году до 252 (5,3%) в 2014 году.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250,00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00"/>
            </w:pPr>
            <w:r>
              <w:t>143,00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t>393,00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254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80"/>
            </w:pPr>
            <w: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 xml:space="preserve">Модернизация и укрепление материально технической базы спортивных объектов города (укрепление материальной базы, </w:t>
            </w:r>
            <w:proofErr w:type="spellStart"/>
            <w:r>
              <w:t>софинансирование</w:t>
            </w:r>
            <w:proofErr w:type="spellEnd"/>
            <w:r>
              <w:t xml:space="preserve"> государственной программы)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80"/>
            </w:pPr>
            <w: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40"/>
            </w:pPr>
            <w:r>
              <w:t>1102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20"/>
            </w:pPr>
            <w: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00"/>
            </w:pPr>
            <w:r>
              <w:t>622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30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45,90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60"/>
            </w:pPr>
            <w:r>
              <w:t>45,90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30"/>
              <w:shd w:val="clear" w:color="auto" w:fill="auto"/>
              <w:spacing w:line="240" w:lineRule="auto"/>
              <w:ind w:left="180"/>
            </w:pPr>
            <w:r>
              <w:t>91,80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 xml:space="preserve">Создание условий комфортного функционирования учреждений физкультурно - спортивной </w:t>
            </w:r>
            <w:proofErr w:type="spellStart"/>
            <w:r>
              <w:t>направленности</w:t>
            </w:r>
            <w:proofErr w:type="gramStart"/>
            <w:r>
              <w:t>.П</w:t>
            </w:r>
            <w:proofErr w:type="gramEnd"/>
            <w:r>
              <w:t>олучение</w:t>
            </w:r>
            <w:proofErr w:type="spellEnd"/>
            <w:r>
              <w:t xml:space="preserve"> средств по государственной программе Красноярского края «Развитие физической культуры, спорта,</w:t>
            </w:r>
          </w:p>
          <w:p w:rsidR="00C03C20" w:rsidRDefault="000E4DF6" w:rsidP="008A4111">
            <w:pPr>
              <w:pStyle w:val="1"/>
              <w:shd w:val="clear" w:color="auto" w:fill="auto"/>
              <w:spacing w:line="230" w:lineRule="exact"/>
              <w:ind w:left="40"/>
            </w:pPr>
            <w:r>
              <w:t>туризма на 2014 - 2016 годы» на модернизацию и укрепление материально- технической базы учреждений</w:t>
            </w:r>
          </w:p>
        </w:tc>
      </w:tr>
      <w:tr w:rsidR="00C03C20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МАУ ДО "ДЮСШ" г. Назарово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45,90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60"/>
            </w:pPr>
            <w:r>
              <w:t>45,90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0E4DF6" w:rsidP="008A4111">
            <w:pPr>
              <w:pStyle w:val="1"/>
              <w:shd w:val="clear" w:color="auto" w:fill="auto"/>
              <w:spacing w:line="240" w:lineRule="auto"/>
              <w:ind w:left="180"/>
            </w:pPr>
            <w:r>
              <w:rPr>
                <w:rStyle w:val="1pt"/>
              </w:rPr>
              <w:t>111</w:t>
            </w:r>
            <w:r>
              <w:t>,80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20" w:rsidRDefault="00C03C20" w:rsidP="008A4111">
            <w:pPr>
              <w:rPr>
                <w:sz w:val="10"/>
                <w:szCs w:val="10"/>
              </w:rPr>
            </w:pPr>
          </w:p>
        </w:tc>
      </w:tr>
    </w:tbl>
    <w:p w:rsidR="00C03C20" w:rsidRDefault="00C03C20" w:rsidP="008A4111">
      <w:pPr>
        <w:pStyle w:val="22"/>
        <w:shd w:val="clear" w:color="auto" w:fill="auto"/>
        <w:spacing w:line="170" w:lineRule="exact"/>
        <w:jc w:val="center"/>
      </w:pPr>
    </w:p>
    <w:p w:rsidR="00C03C20" w:rsidRDefault="00C03C20">
      <w:pPr>
        <w:rPr>
          <w:sz w:val="2"/>
          <w:szCs w:val="2"/>
        </w:rPr>
      </w:pPr>
    </w:p>
    <w:p w:rsidR="00C03C20" w:rsidRPr="008A4111" w:rsidRDefault="000E4DF6">
      <w:pPr>
        <w:pStyle w:val="1"/>
        <w:shd w:val="clear" w:color="auto" w:fill="auto"/>
        <w:spacing w:line="170" w:lineRule="exact"/>
        <w:ind w:left="640"/>
        <w:rPr>
          <w:lang w:val="ru-RU"/>
        </w:rPr>
      </w:pPr>
      <w:r>
        <w:t>Главный специалист отдела спорта</w:t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</w:r>
      <w:r w:rsidR="008A4111">
        <w:rPr>
          <w:lang w:val="ru-RU"/>
        </w:rPr>
        <w:tab/>
        <w:t>И.Н. Мельников</w:t>
      </w:r>
    </w:p>
    <w:sectPr w:rsidR="00C03C20" w:rsidRPr="008A4111" w:rsidSect="00C03C20">
      <w:type w:val="continuous"/>
      <w:pgSz w:w="16837" w:h="11905" w:orient="landscape"/>
      <w:pgMar w:top="165" w:right="615" w:bottom="338" w:left="45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DF6" w:rsidRDefault="000E4DF6" w:rsidP="00C03C20">
      <w:r>
        <w:separator/>
      </w:r>
    </w:p>
  </w:endnote>
  <w:endnote w:type="continuationSeparator" w:id="0">
    <w:p w:rsidR="000E4DF6" w:rsidRDefault="000E4DF6" w:rsidP="00C03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DF6" w:rsidRDefault="000E4DF6"/>
  </w:footnote>
  <w:footnote w:type="continuationSeparator" w:id="0">
    <w:p w:rsidR="000E4DF6" w:rsidRDefault="000E4DF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03C20"/>
    <w:rsid w:val="000E4DF6"/>
    <w:rsid w:val="008A4111"/>
    <w:rsid w:val="00C0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03C2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3C20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C03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8pt">
    <w:name w:val="Основной текст + 8 pt;Малые прописные"/>
    <w:basedOn w:val="a4"/>
    <w:rsid w:val="00C03C20"/>
    <w:rPr>
      <w:smallCaps/>
      <w:spacing w:val="0"/>
      <w:sz w:val="16"/>
      <w:szCs w:val="16"/>
      <w:lang w:val="en-US"/>
    </w:rPr>
  </w:style>
  <w:style w:type="character" w:customStyle="1" w:styleId="10">
    <w:name w:val="Заголовок №1_"/>
    <w:basedOn w:val="a0"/>
    <w:link w:val="11"/>
    <w:rsid w:val="00C03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link w:val="a6"/>
    <w:rsid w:val="00C03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">
    <w:name w:val="Основной текст (2)_"/>
    <w:basedOn w:val="a0"/>
    <w:link w:val="20"/>
    <w:rsid w:val="00C03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C03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Основной текст + Полужирный"/>
    <w:basedOn w:val="a4"/>
    <w:rsid w:val="00C03C20"/>
    <w:rPr>
      <w:b/>
      <w:bCs/>
    </w:rPr>
  </w:style>
  <w:style w:type="character" w:customStyle="1" w:styleId="4">
    <w:name w:val="Основной текст (4)_"/>
    <w:basedOn w:val="a0"/>
    <w:link w:val="40"/>
    <w:rsid w:val="00C03C2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a8">
    <w:name w:val="Основной текст + Полужирный"/>
    <w:basedOn w:val="a4"/>
    <w:rsid w:val="00C03C20"/>
    <w:rPr>
      <w:b/>
      <w:bCs/>
    </w:rPr>
  </w:style>
  <w:style w:type="character" w:customStyle="1" w:styleId="a9">
    <w:name w:val="Основной текст + Полужирный"/>
    <w:basedOn w:val="a4"/>
    <w:rsid w:val="00C03C20"/>
    <w:rPr>
      <w:b/>
      <w:bCs/>
    </w:rPr>
  </w:style>
  <w:style w:type="character" w:customStyle="1" w:styleId="1pt">
    <w:name w:val="Основной текст + Полужирный;Интервал 1 pt"/>
    <w:basedOn w:val="a4"/>
    <w:rsid w:val="00C03C20"/>
    <w:rPr>
      <w:b/>
      <w:bCs/>
      <w:spacing w:val="20"/>
    </w:rPr>
  </w:style>
  <w:style w:type="character" w:customStyle="1" w:styleId="21">
    <w:name w:val="Подпись к таблице (2)_"/>
    <w:basedOn w:val="a0"/>
    <w:link w:val="22"/>
    <w:rsid w:val="00C03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1">
    <w:name w:val="Основной текст1"/>
    <w:basedOn w:val="a"/>
    <w:link w:val="a4"/>
    <w:rsid w:val="00C03C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Заголовок №1"/>
    <w:basedOn w:val="a"/>
    <w:link w:val="10"/>
    <w:rsid w:val="00C03C20"/>
    <w:pPr>
      <w:shd w:val="clear" w:color="auto" w:fill="FFFFFF"/>
      <w:spacing w:before="120" w:after="180" w:line="34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таблице"/>
    <w:basedOn w:val="a"/>
    <w:link w:val="a5"/>
    <w:rsid w:val="00C03C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rsid w:val="00C03C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C03C20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rsid w:val="00C03C20"/>
    <w:pPr>
      <w:shd w:val="clear" w:color="auto" w:fill="FFFFFF"/>
      <w:spacing w:line="0" w:lineRule="atLeast"/>
    </w:pPr>
    <w:rPr>
      <w:rFonts w:ascii="Consolas" w:eastAsia="Consolas" w:hAnsi="Consolas" w:cs="Consolas"/>
      <w:sz w:val="9"/>
      <w:szCs w:val="9"/>
    </w:rPr>
  </w:style>
  <w:style w:type="paragraph" w:customStyle="1" w:styleId="22">
    <w:name w:val="Подпись к таблице (2)"/>
    <w:basedOn w:val="a"/>
    <w:link w:val="21"/>
    <w:rsid w:val="00C03C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2015-12-03T01:26:00Z</dcterms:created>
  <dcterms:modified xsi:type="dcterms:W3CDTF">2015-12-03T01:49:00Z</dcterms:modified>
</cp:coreProperties>
</file>